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DC2F0A" w:rsidP="00EA2CE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EA2CEA" w:rsidRPr="00EA2CEA">
              <w:rPr>
                <w:rFonts w:ascii="Times New Roman" w:hAnsi="Times New Roman"/>
                <w:b w:val="0"/>
                <w:sz w:val="22"/>
                <w:szCs w:val="22"/>
              </w:rPr>
              <w:t>277989</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DC2F0A" w:rsidP="00B60B29">
            <w:pPr>
              <w:pStyle w:val="Balk1"/>
              <w:jc w:val="left"/>
              <w:rPr>
                <w:rFonts w:ascii="Times New Roman" w:hAnsi="Times New Roman"/>
                <w:b w:val="0"/>
                <w:sz w:val="22"/>
                <w:szCs w:val="22"/>
              </w:rPr>
            </w:pPr>
            <w:r>
              <w:rPr>
                <w:rFonts w:ascii="Times New Roman" w:hAnsi="Times New Roman"/>
                <w:b w:val="0"/>
                <w:spacing w:val="6"/>
                <w:sz w:val="22"/>
                <w:szCs w:val="22"/>
              </w:rPr>
              <w:t>80’ SGGRS VAGONU DÖVME MALZEME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bookmarkStart w:id="0" w:name="_GoBack"/>
            <w:bookmarkEnd w:id="0"/>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DC2F0A">
        <w:rPr>
          <w:szCs w:val="24"/>
        </w:rPr>
        <w:t>2025</w:t>
      </w:r>
      <w:r w:rsidR="004B3D2F" w:rsidRPr="00A0548A">
        <w:rPr>
          <w:szCs w:val="24"/>
        </w:rPr>
        <w:t>/</w:t>
      </w:r>
      <w:r w:rsidR="00EA2CEA">
        <w:rPr>
          <w:szCs w:val="24"/>
        </w:rPr>
        <w:t>277989</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4413F0">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DC2F0A" w:rsidRPr="00A0548A" w:rsidTr="004201B0">
        <w:trPr>
          <w:trHeight w:val="973"/>
        </w:trPr>
        <w:tc>
          <w:tcPr>
            <w:tcW w:w="567" w:type="dxa"/>
            <w:tcBorders>
              <w:right w:val="single" w:sz="4" w:space="0" w:color="auto"/>
            </w:tcBorders>
          </w:tcPr>
          <w:p w:rsidR="00DC2F0A" w:rsidRPr="00A0548A" w:rsidRDefault="00DC2F0A" w:rsidP="00DC2F0A">
            <w:pPr>
              <w:rPr>
                <w:sz w:val="20"/>
              </w:rPr>
            </w:pPr>
            <w:r w:rsidRPr="00A0548A">
              <w:rPr>
                <w:sz w:val="20"/>
              </w:rPr>
              <w:t xml:space="preserve">   </w:t>
            </w:r>
          </w:p>
          <w:p w:rsidR="00DC2F0A" w:rsidRPr="00A0548A" w:rsidRDefault="00DC2F0A" w:rsidP="00DC2F0A">
            <w:pPr>
              <w:rPr>
                <w:sz w:val="20"/>
              </w:rPr>
            </w:pPr>
            <w:r w:rsidRPr="00A0548A">
              <w:rPr>
                <w:sz w:val="20"/>
              </w:rPr>
              <w:t xml:space="preserve">   </w:t>
            </w:r>
          </w:p>
          <w:p w:rsidR="00DC2F0A" w:rsidRPr="00A0548A" w:rsidRDefault="00DC2F0A" w:rsidP="00DC2F0A">
            <w:pPr>
              <w:rPr>
                <w:sz w:val="20"/>
              </w:rPr>
            </w:pPr>
            <w:r w:rsidRPr="00A0548A">
              <w:rPr>
                <w:sz w:val="20"/>
              </w:rPr>
              <w:t xml:space="preserve">  1</w:t>
            </w:r>
          </w:p>
        </w:tc>
        <w:tc>
          <w:tcPr>
            <w:tcW w:w="4820" w:type="dxa"/>
            <w:tcBorders>
              <w:left w:val="single" w:sz="4" w:space="0" w:color="auto"/>
            </w:tcBorders>
            <w:vAlign w:val="center"/>
          </w:tcPr>
          <w:p w:rsidR="00DC2F0A" w:rsidRDefault="00DC2F0A" w:rsidP="00DC2F0A">
            <w:pPr>
              <w:wordWrap w:val="0"/>
              <w:spacing w:line="276" w:lineRule="auto"/>
              <w:rPr>
                <w:color w:val="0070C0"/>
                <w:szCs w:val="24"/>
              </w:rPr>
            </w:pPr>
            <w:r>
              <w:rPr>
                <w:color w:val="0070C0"/>
                <w:szCs w:val="24"/>
              </w:rPr>
              <w:t xml:space="preserve">ÜST ÇANAK </w:t>
            </w:r>
          </w:p>
          <w:p w:rsidR="00DC2F0A" w:rsidRDefault="00DC2F0A" w:rsidP="00DC2F0A">
            <w:pPr>
              <w:wordWrap w:val="0"/>
              <w:spacing w:line="276" w:lineRule="auto"/>
              <w:rPr>
                <w:color w:val="0070C0"/>
                <w:szCs w:val="24"/>
              </w:rPr>
            </w:pPr>
            <w:r>
              <w:rPr>
                <w:color w:val="0070C0"/>
                <w:szCs w:val="24"/>
              </w:rPr>
              <w:t>V.0.04.98-1 Numaralı Teknik Resmine Göre</w:t>
            </w:r>
          </w:p>
        </w:tc>
        <w:tc>
          <w:tcPr>
            <w:tcW w:w="850" w:type="dxa"/>
          </w:tcPr>
          <w:p w:rsidR="00DC2F0A" w:rsidRPr="00A0548A" w:rsidRDefault="00DC2F0A" w:rsidP="00DC2F0A">
            <w:pPr>
              <w:rPr>
                <w:szCs w:val="24"/>
              </w:rPr>
            </w:pPr>
          </w:p>
          <w:p w:rsidR="00DC2F0A" w:rsidRDefault="00DC2F0A" w:rsidP="00DC2F0A">
            <w:pPr>
              <w:rPr>
                <w:szCs w:val="24"/>
              </w:rPr>
            </w:pPr>
            <w:r w:rsidRPr="00A0548A">
              <w:rPr>
                <w:szCs w:val="24"/>
              </w:rPr>
              <w:t xml:space="preserve"> </w:t>
            </w:r>
          </w:p>
          <w:p w:rsidR="00DC2F0A" w:rsidRPr="00A0548A" w:rsidRDefault="00DC2F0A" w:rsidP="00DC2F0A">
            <w:pPr>
              <w:rPr>
                <w:szCs w:val="24"/>
              </w:rPr>
            </w:pPr>
            <w:r>
              <w:rPr>
                <w:szCs w:val="24"/>
              </w:rPr>
              <w:t xml:space="preserve"> Adet</w:t>
            </w:r>
          </w:p>
        </w:tc>
        <w:tc>
          <w:tcPr>
            <w:tcW w:w="709" w:type="dxa"/>
          </w:tcPr>
          <w:p w:rsidR="00DC2F0A" w:rsidRPr="00A0548A" w:rsidRDefault="00DC2F0A" w:rsidP="00DC2F0A">
            <w:pPr>
              <w:rPr>
                <w:szCs w:val="24"/>
              </w:rPr>
            </w:pPr>
          </w:p>
          <w:p w:rsidR="00DC2F0A" w:rsidRDefault="00DC2F0A" w:rsidP="00DC2F0A">
            <w:pPr>
              <w:rPr>
                <w:szCs w:val="24"/>
              </w:rPr>
            </w:pPr>
            <w:r w:rsidRPr="00A0548A">
              <w:rPr>
                <w:szCs w:val="24"/>
              </w:rPr>
              <w:t xml:space="preserve"> </w:t>
            </w:r>
          </w:p>
          <w:p w:rsidR="00DC2F0A" w:rsidRDefault="00DC2F0A" w:rsidP="00DC2F0A">
            <w:pPr>
              <w:rPr>
                <w:szCs w:val="24"/>
              </w:rPr>
            </w:pPr>
            <w:r>
              <w:rPr>
                <w:szCs w:val="24"/>
              </w:rPr>
              <w:t xml:space="preserve"> 606</w:t>
            </w:r>
          </w:p>
          <w:p w:rsidR="00DC2F0A" w:rsidRPr="00A0548A" w:rsidRDefault="00DC2F0A" w:rsidP="00DC2F0A">
            <w:pPr>
              <w:rPr>
                <w:szCs w:val="24"/>
              </w:rPr>
            </w:pPr>
          </w:p>
        </w:tc>
        <w:tc>
          <w:tcPr>
            <w:tcW w:w="1417" w:type="dxa"/>
            <w:tcBorders>
              <w:right w:val="single" w:sz="4" w:space="0" w:color="auto"/>
            </w:tcBorders>
            <w:vAlign w:val="center"/>
          </w:tcPr>
          <w:p w:rsidR="00DC2F0A" w:rsidRPr="00A0548A" w:rsidRDefault="00DC2F0A" w:rsidP="00DC2F0A">
            <w:pPr>
              <w:rPr>
                <w:szCs w:val="24"/>
              </w:rPr>
            </w:pPr>
          </w:p>
        </w:tc>
        <w:tc>
          <w:tcPr>
            <w:tcW w:w="1418" w:type="dxa"/>
            <w:tcBorders>
              <w:left w:val="single" w:sz="4" w:space="0" w:color="auto"/>
            </w:tcBorders>
            <w:vAlign w:val="center"/>
          </w:tcPr>
          <w:p w:rsidR="00DC2F0A" w:rsidRPr="00A0548A" w:rsidRDefault="00DC2F0A" w:rsidP="00DC2F0A">
            <w:pPr>
              <w:rPr>
                <w:szCs w:val="24"/>
              </w:rPr>
            </w:pPr>
          </w:p>
        </w:tc>
      </w:tr>
      <w:tr w:rsidR="00DC2F0A" w:rsidRPr="00A0548A" w:rsidTr="003933FC">
        <w:trPr>
          <w:trHeight w:val="1115"/>
        </w:trPr>
        <w:tc>
          <w:tcPr>
            <w:tcW w:w="567" w:type="dxa"/>
            <w:tcBorders>
              <w:right w:val="single" w:sz="4" w:space="0" w:color="auto"/>
            </w:tcBorders>
          </w:tcPr>
          <w:p w:rsidR="00DC2F0A" w:rsidRDefault="00DC2F0A" w:rsidP="00DC2F0A">
            <w:pPr>
              <w:rPr>
                <w:sz w:val="20"/>
              </w:rPr>
            </w:pPr>
            <w:r>
              <w:rPr>
                <w:sz w:val="20"/>
              </w:rPr>
              <w:t xml:space="preserve">   </w:t>
            </w:r>
          </w:p>
          <w:p w:rsidR="00DC2F0A" w:rsidRDefault="00DC2F0A" w:rsidP="00DC2F0A">
            <w:pPr>
              <w:rPr>
                <w:sz w:val="20"/>
              </w:rPr>
            </w:pPr>
          </w:p>
          <w:p w:rsidR="00DC2F0A" w:rsidRPr="00A0548A" w:rsidRDefault="00DC2F0A" w:rsidP="00DC2F0A">
            <w:pPr>
              <w:rPr>
                <w:sz w:val="20"/>
              </w:rPr>
            </w:pPr>
            <w:r>
              <w:rPr>
                <w:sz w:val="20"/>
              </w:rPr>
              <w:t xml:space="preserve">   2</w:t>
            </w:r>
          </w:p>
        </w:tc>
        <w:tc>
          <w:tcPr>
            <w:tcW w:w="4820" w:type="dxa"/>
            <w:tcBorders>
              <w:left w:val="single" w:sz="4" w:space="0" w:color="auto"/>
            </w:tcBorders>
            <w:vAlign w:val="center"/>
          </w:tcPr>
          <w:p w:rsidR="00DC2F0A" w:rsidRDefault="00DC2F0A" w:rsidP="00DC2F0A">
            <w:pPr>
              <w:wordWrap w:val="0"/>
              <w:spacing w:line="276" w:lineRule="auto"/>
              <w:rPr>
                <w:color w:val="0070C0"/>
                <w:szCs w:val="24"/>
              </w:rPr>
            </w:pPr>
            <w:r>
              <w:rPr>
                <w:color w:val="0070C0"/>
                <w:szCs w:val="24"/>
              </w:rPr>
              <w:t>GÖBEK YATAĞI (Dingil Malzemesi)</w:t>
            </w:r>
          </w:p>
          <w:p w:rsidR="00DC2F0A" w:rsidRDefault="00DC2F0A" w:rsidP="00DC2F0A">
            <w:pPr>
              <w:wordWrap w:val="0"/>
              <w:spacing w:line="276" w:lineRule="auto"/>
              <w:rPr>
                <w:color w:val="0070C0"/>
                <w:szCs w:val="24"/>
              </w:rPr>
            </w:pPr>
            <w:r>
              <w:rPr>
                <w:color w:val="0070C0"/>
                <w:szCs w:val="24"/>
              </w:rPr>
              <w:t>V.0.04.98-2 Numaralı Teknik Resmine Göre</w:t>
            </w:r>
          </w:p>
        </w:tc>
        <w:tc>
          <w:tcPr>
            <w:tcW w:w="850" w:type="dxa"/>
          </w:tcPr>
          <w:p w:rsidR="00DC2F0A" w:rsidRDefault="00DC2F0A" w:rsidP="00DC2F0A">
            <w:pPr>
              <w:rPr>
                <w:szCs w:val="24"/>
              </w:rPr>
            </w:pPr>
            <w:r>
              <w:rPr>
                <w:szCs w:val="24"/>
              </w:rPr>
              <w:t xml:space="preserve"> </w:t>
            </w:r>
          </w:p>
          <w:p w:rsidR="00DC2F0A" w:rsidRDefault="00DC2F0A" w:rsidP="00DC2F0A">
            <w:pPr>
              <w:rPr>
                <w:szCs w:val="24"/>
              </w:rPr>
            </w:pPr>
          </w:p>
          <w:p w:rsidR="00DC2F0A" w:rsidRPr="00A0548A" w:rsidRDefault="00DC2F0A" w:rsidP="00DC2F0A">
            <w:pPr>
              <w:rPr>
                <w:szCs w:val="24"/>
              </w:rPr>
            </w:pPr>
            <w:r>
              <w:rPr>
                <w:szCs w:val="24"/>
              </w:rPr>
              <w:t xml:space="preserve"> Adet</w:t>
            </w:r>
          </w:p>
        </w:tc>
        <w:tc>
          <w:tcPr>
            <w:tcW w:w="709" w:type="dxa"/>
          </w:tcPr>
          <w:p w:rsidR="00DC2F0A" w:rsidRDefault="00DC2F0A" w:rsidP="00DC2F0A">
            <w:pPr>
              <w:rPr>
                <w:szCs w:val="24"/>
              </w:rPr>
            </w:pPr>
          </w:p>
          <w:p w:rsidR="00DC2F0A" w:rsidRDefault="00DC2F0A" w:rsidP="00DC2F0A">
            <w:pPr>
              <w:rPr>
                <w:szCs w:val="24"/>
              </w:rPr>
            </w:pPr>
          </w:p>
          <w:p w:rsidR="00DC2F0A" w:rsidRPr="00A0548A" w:rsidRDefault="00DC2F0A" w:rsidP="00DC2F0A">
            <w:pPr>
              <w:rPr>
                <w:szCs w:val="24"/>
              </w:rPr>
            </w:pPr>
            <w:r>
              <w:rPr>
                <w:szCs w:val="24"/>
              </w:rPr>
              <w:t xml:space="preserve"> 606</w:t>
            </w:r>
          </w:p>
        </w:tc>
        <w:tc>
          <w:tcPr>
            <w:tcW w:w="1417" w:type="dxa"/>
            <w:tcBorders>
              <w:right w:val="single" w:sz="4" w:space="0" w:color="auto"/>
            </w:tcBorders>
            <w:vAlign w:val="center"/>
          </w:tcPr>
          <w:p w:rsidR="00DC2F0A" w:rsidRPr="00A0548A" w:rsidRDefault="00DC2F0A" w:rsidP="00DC2F0A">
            <w:pPr>
              <w:rPr>
                <w:szCs w:val="24"/>
              </w:rPr>
            </w:pPr>
          </w:p>
        </w:tc>
        <w:tc>
          <w:tcPr>
            <w:tcW w:w="1418" w:type="dxa"/>
            <w:tcBorders>
              <w:left w:val="single" w:sz="4" w:space="0" w:color="auto"/>
            </w:tcBorders>
            <w:vAlign w:val="center"/>
          </w:tcPr>
          <w:p w:rsidR="00DC2F0A" w:rsidRPr="00A0548A" w:rsidRDefault="00DC2F0A" w:rsidP="00DC2F0A">
            <w:pPr>
              <w:rPr>
                <w:szCs w:val="24"/>
              </w:rPr>
            </w:pPr>
          </w:p>
        </w:tc>
      </w:tr>
      <w:tr w:rsidR="00DC2F0A" w:rsidRPr="00A0548A" w:rsidTr="003933FC">
        <w:trPr>
          <w:trHeight w:val="1115"/>
        </w:trPr>
        <w:tc>
          <w:tcPr>
            <w:tcW w:w="567" w:type="dxa"/>
            <w:tcBorders>
              <w:right w:val="single" w:sz="4" w:space="0" w:color="auto"/>
            </w:tcBorders>
          </w:tcPr>
          <w:p w:rsidR="00DC2F0A" w:rsidRDefault="00DC2F0A" w:rsidP="00DC2F0A">
            <w:pPr>
              <w:rPr>
                <w:sz w:val="20"/>
              </w:rPr>
            </w:pPr>
            <w:r>
              <w:rPr>
                <w:sz w:val="20"/>
              </w:rPr>
              <w:t xml:space="preserve">   </w:t>
            </w:r>
          </w:p>
          <w:p w:rsidR="00DC2F0A" w:rsidRDefault="00DC2F0A" w:rsidP="00DC2F0A">
            <w:pPr>
              <w:rPr>
                <w:sz w:val="20"/>
              </w:rPr>
            </w:pPr>
          </w:p>
          <w:p w:rsidR="00DC2F0A" w:rsidRDefault="00DC2F0A" w:rsidP="00DC2F0A">
            <w:pPr>
              <w:rPr>
                <w:sz w:val="20"/>
              </w:rPr>
            </w:pPr>
            <w:r>
              <w:rPr>
                <w:sz w:val="20"/>
              </w:rPr>
              <w:t xml:space="preserve">   3</w:t>
            </w:r>
          </w:p>
        </w:tc>
        <w:tc>
          <w:tcPr>
            <w:tcW w:w="4820" w:type="dxa"/>
            <w:tcBorders>
              <w:left w:val="single" w:sz="4" w:space="0" w:color="auto"/>
            </w:tcBorders>
            <w:vAlign w:val="center"/>
          </w:tcPr>
          <w:p w:rsidR="00DC2F0A" w:rsidRDefault="00DC2F0A" w:rsidP="00DC2F0A">
            <w:pPr>
              <w:wordWrap w:val="0"/>
              <w:spacing w:line="276" w:lineRule="auto"/>
              <w:rPr>
                <w:color w:val="0070C0"/>
                <w:szCs w:val="24"/>
              </w:rPr>
            </w:pPr>
            <w:r>
              <w:rPr>
                <w:color w:val="0070C0"/>
                <w:szCs w:val="24"/>
              </w:rPr>
              <w:t xml:space="preserve">ORTA BAĞLANTI GÖVDESİ </w:t>
            </w:r>
          </w:p>
          <w:p w:rsidR="00DC2F0A" w:rsidRDefault="00DC2F0A" w:rsidP="00DC2F0A">
            <w:pPr>
              <w:wordWrap w:val="0"/>
              <w:spacing w:line="276" w:lineRule="auto"/>
              <w:rPr>
                <w:color w:val="0070C0"/>
                <w:szCs w:val="24"/>
              </w:rPr>
            </w:pPr>
            <w:r>
              <w:rPr>
                <w:color w:val="0070C0"/>
                <w:szCs w:val="24"/>
              </w:rPr>
              <w:t>V.63.24.01.10 Numaralı Teknik Resmine Göre</w:t>
            </w:r>
          </w:p>
        </w:tc>
        <w:tc>
          <w:tcPr>
            <w:tcW w:w="850" w:type="dxa"/>
          </w:tcPr>
          <w:p w:rsidR="00DC2F0A" w:rsidRDefault="00DC2F0A" w:rsidP="00DC2F0A">
            <w:pPr>
              <w:rPr>
                <w:szCs w:val="24"/>
              </w:rPr>
            </w:pPr>
          </w:p>
          <w:p w:rsidR="00DC2F0A" w:rsidRDefault="00DC2F0A" w:rsidP="00DC2F0A">
            <w:pPr>
              <w:rPr>
                <w:szCs w:val="24"/>
              </w:rPr>
            </w:pPr>
            <w:r>
              <w:rPr>
                <w:szCs w:val="24"/>
              </w:rPr>
              <w:t xml:space="preserve"> Adet</w:t>
            </w:r>
          </w:p>
        </w:tc>
        <w:tc>
          <w:tcPr>
            <w:tcW w:w="709" w:type="dxa"/>
          </w:tcPr>
          <w:p w:rsidR="00DC2F0A" w:rsidRDefault="00DC2F0A" w:rsidP="00DC2F0A">
            <w:pPr>
              <w:rPr>
                <w:szCs w:val="24"/>
              </w:rPr>
            </w:pPr>
          </w:p>
          <w:p w:rsidR="00DC2F0A" w:rsidRDefault="00DC2F0A" w:rsidP="00DC2F0A">
            <w:pPr>
              <w:rPr>
                <w:szCs w:val="24"/>
              </w:rPr>
            </w:pPr>
            <w:r>
              <w:rPr>
                <w:szCs w:val="24"/>
              </w:rPr>
              <w:t xml:space="preserve"> 202</w:t>
            </w:r>
          </w:p>
        </w:tc>
        <w:tc>
          <w:tcPr>
            <w:tcW w:w="1417" w:type="dxa"/>
            <w:tcBorders>
              <w:right w:val="single" w:sz="4" w:space="0" w:color="auto"/>
            </w:tcBorders>
            <w:vAlign w:val="center"/>
          </w:tcPr>
          <w:p w:rsidR="00DC2F0A" w:rsidRPr="00A0548A" w:rsidRDefault="00DC2F0A" w:rsidP="00DC2F0A">
            <w:pPr>
              <w:rPr>
                <w:szCs w:val="24"/>
              </w:rPr>
            </w:pPr>
          </w:p>
        </w:tc>
        <w:tc>
          <w:tcPr>
            <w:tcW w:w="1418" w:type="dxa"/>
            <w:tcBorders>
              <w:left w:val="single" w:sz="4" w:space="0" w:color="auto"/>
            </w:tcBorders>
            <w:vAlign w:val="center"/>
          </w:tcPr>
          <w:p w:rsidR="00DC2F0A" w:rsidRPr="00A0548A" w:rsidRDefault="00DC2F0A" w:rsidP="00DC2F0A">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EA2CEA"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34790"/>
    <w:rsid w:val="000428C8"/>
    <w:rsid w:val="0005304B"/>
    <w:rsid w:val="00072DA1"/>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0B0D"/>
    <w:rsid w:val="002F7D79"/>
    <w:rsid w:val="003346F5"/>
    <w:rsid w:val="003424D0"/>
    <w:rsid w:val="003428DA"/>
    <w:rsid w:val="00344FA8"/>
    <w:rsid w:val="00352A19"/>
    <w:rsid w:val="0035361E"/>
    <w:rsid w:val="003933FC"/>
    <w:rsid w:val="00395293"/>
    <w:rsid w:val="003E6A9B"/>
    <w:rsid w:val="004201B0"/>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6E6E2B"/>
    <w:rsid w:val="006F4BB7"/>
    <w:rsid w:val="00717DFC"/>
    <w:rsid w:val="0072142F"/>
    <w:rsid w:val="00734425"/>
    <w:rsid w:val="007361AB"/>
    <w:rsid w:val="00745F17"/>
    <w:rsid w:val="00764D14"/>
    <w:rsid w:val="007664AC"/>
    <w:rsid w:val="007733FC"/>
    <w:rsid w:val="007E5E2D"/>
    <w:rsid w:val="00810CA3"/>
    <w:rsid w:val="00822A18"/>
    <w:rsid w:val="00822D04"/>
    <w:rsid w:val="0084686C"/>
    <w:rsid w:val="008652E1"/>
    <w:rsid w:val="00892471"/>
    <w:rsid w:val="008A738E"/>
    <w:rsid w:val="008D5265"/>
    <w:rsid w:val="008E3BAA"/>
    <w:rsid w:val="008F1BA6"/>
    <w:rsid w:val="009135B6"/>
    <w:rsid w:val="00914185"/>
    <w:rsid w:val="00914DC9"/>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C2F0A"/>
    <w:rsid w:val="00DE019F"/>
    <w:rsid w:val="00DF4198"/>
    <w:rsid w:val="00E029D2"/>
    <w:rsid w:val="00E249BE"/>
    <w:rsid w:val="00E7722A"/>
    <w:rsid w:val="00EA2CE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7965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643</Words>
  <Characters>3670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216</cp:revision>
  <dcterms:created xsi:type="dcterms:W3CDTF">2021-12-27T07:31:00Z</dcterms:created>
  <dcterms:modified xsi:type="dcterms:W3CDTF">2025-02-21T12:47:00Z</dcterms:modified>
</cp:coreProperties>
</file>