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2E36" w:rsidRPr="008B6A90" w:rsidRDefault="002D534A"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B67E10">
        <w:rPr>
          <w:spacing w:val="-2"/>
          <w:sz w:val="22"/>
          <w:szCs w:val="22"/>
        </w:rPr>
        <w:t>2025/57031</w:t>
      </w:r>
      <w:bookmarkStart w:id="0" w:name="_GoBack"/>
      <w:bookmarkEnd w:id="0"/>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r w:rsidR="00534C72">
        <w:rPr>
          <w:b/>
          <w:i/>
          <w:color w:val="000000"/>
          <w:spacing w:val="6"/>
          <w:sz w:val="22"/>
          <w:szCs w:val="22"/>
        </w:rPr>
        <w:t>GAZALTI KAYNAK TELİ</w:t>
      </w:r>
      <w:r w:rsidR="00152CFE">
        <w:rPr>
          <w:b/>
          <w:i/>
          <w:color w:val="000000"/>
          <w:spacing w:val="6"/>
          <w:sz w:val="22"/>
          <w:szCs w:val="22"/>
        </w:rPr>
        <w:t xml:space="preserve"> ALIMI</w:t>
      </w:r>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8778E"/>
    <w:rsid w:val="00005D99"/>
    <w:rsid w:val="0001366F"/>
    <w:rsid w:val="00046877"/>
    <w:rsid w:val="00077ECB"/>
    <w:rsid w:val="00141DBE"/>
    <w:rsid w:val="00142F38"/>
    <w:rsid w:val="00152CFE"/>
    <w:rsid w:val="00156336"/>
    <w:rsid w:val="0018503B"/>
    <w:rsid w:val="001E3B52"/>
    <w:rsid w:val="0020754E"/>
    <w:rsid w:val="002316A2"/>
    <w:rsid w:val="002502D4"/>
    <w:rsid w:val="002A2E36"/>
    <w:rsid w:val="002D534A"/>
    <w:rsid w:val="00431B5D"/>
    <w:rsid w:val="00467A99"/>
    <w:rsid w:val="004E3A84"/>
    <w:rsid w:val="00506A44"/>
    <w:rsid w:val="00534C72"/>
    <w:rsid w:val="005365B5"/>
    <w:rsid w:val="005A1A8F"/>
    <w:rsid w:val="005C6F7C"/>
    <w:rsid w:val="005D6C47"/>
    <w:rsid w:val="005F4D9E"/>
    <w:rsid w:val="0060502D"/>
    <w:rsid w:val="006E2821"/>
    <w:rsid w:val="00724577"/>
    <w:rsid w:val="007C0A61"/>
    <w:rsid w:val="0082689E"/>
    <w:rsid w:val="00852EAC"/>
    <w:rsid w:val="008A6F68"/>
    <w:rsid w:val="008F61EC"/>
    <w:rsid w:val="0090106A"/>
    <w:rsid w:val="009036C8"/>
    <w:rsid w:val="00911177"/>
    <w:rsid w:val="0091740E"/>
    <w:rsid w:val="0098778E"/>
    <w:rsid w:val="009A3D63"/>
    <w:rsid w:val="00A62256"/>
    <w:rsid w:val="00A96D15"/>
    <w:rsid w:val="00AA67AE"/>
    <w:rsid w:val="00B178EB"/>
    <w:rsid w:val="00B23C27"/>
    <w:rsid w:val="00B5475E"/>
    <w:rsid w:val="00B67E10"/>
    <w:rsid w:val="00B75598"/>
    <w:rsid w:val="00B75F88"/>
    <w:rsid w:val="00B87261"/>
    <w:rsid w:val="00BB76C4"/>
    <w:rsid w:val="00C35BC1"/>
    <w:rsid w:val="00C462BB"/>
    <w:rsid w:val="00CC4D7B"/>
    <w:rsid w:val="00D60440"/>
    <w:rsid w:val="00DA7493"/>
    <w:rsid w:val="00DD22F0"/>
    <w:rsid w:val="00DD294C"/>
    <w:rsid w:val="00E16FE2"/>
    <w:rsid w:val="00E3106E"/>
    <w:rsid w:val="00E65B5E"/>
    <w:rsid w:val="00E71689"/>
    <w:rsid w:val="00E85CC6"/>
    <w:rsid w:val="00F36959"/>
    <w:rsid w:val="00F401A8"/>
    <w:rsid w:val="00F64D38"/>
    <w:rsid w:val="00F8204F"/>
    <w:rsid w:val="00F97DA2"/>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3994BF"/>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298</Words>
  <Characters>1705</Characters>
  <Application>Microsoft Office Word</Application>
  <DocSecurity>0</DocSecurity>
  <Lines>14</Lines>
  <Paragraphs>3</Paragraphs>
  <ScaleCrop>false</ScaleCrop>
  <Company>Hewlett-Packard Company</Company>
  <LinksUpToDate>false</LinksUpToDate>
  <CharactersWithSpaces>2000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72</cp:revision>
  <dcterms:created xsi:type="dcterms:W3CDTF">2021-12-27T07:24:00Z</dcterms:created>
  <dcterms:modified xsi:type="dcterms:W3CDTF">2025-01-15T10:48:00Z</dcterms:modified>
</cp:coreProperties>
</file>