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OPTİK EMİSYON SPEKTROMETRESİ</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TÜRKİYE RAYLI SİSTEM ARAÇLARI SANAYİİ ANONİM ŞİRKETİ (TÜRASAŞ) Sakarya Bölge Müdürlüğü</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