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TÜRKİYE RAYLI SİSTEM ARAÇLARI SANAYİİ ANONİM ŞİRKETİ (TÜRASAŞ) Sakarya Bölge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ZEMİNALTI TEKERLEK TORNA TEZGAHI BESLEMESİ İÇİN 1600 KVA GÜÇ TRAFOSU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