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MUHTELİF DEMİRYOLU ARAÇLARI MAKETİ ALIMI (7 KALEM)</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SATIN ALMA DAİRE BAŞKANLIĞI</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