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097303" w:rsidRPr="00097303">
        <w:rPr>
          <w:u w:val="none"/>
        </w:rPr>
        <w:t xml:space="preserve">1 Adet </w:t>
      </w:r>
      <w:r w:rsidR="00097303">
        <w:rPr>
          <w:u w:val="none"/>
        </w:rPr>
        <w:t xml:space="preserve">Elektrikli Forklift (4 Tekerli)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72632" w:rsidRPr="00572632">
        <w:rPr>
          <w:b/>
          <w:sz w:val="24"/>
          <w:szCs w:val="24"/>
        </w:rPr>
        <w:t xml:space="preserve"> </w:t>
      </w:r>
      <w:r w:rsidR="00097303">
        <w:rPr>
          <w:b/>
          <w:sz w:val="24"/>
          <w:szCs w:val="24"/>
        </w:rPr>
        <w:t>3</w:t>
      </w:r>
      <w:r w:rsidR="002A0A3D">
        <w:rPr>
          <w:b/>
          <w:sz w:val="24"/>
          <w:szCs w:val="24"/>
        </w:rPr>
        <w:t xml:space="preserve">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Default="00CF4501" w:rsidP="00587ABE">
      <w:pPr>
        <w:jc w:val="both"/>
        <w:rPr>
          <w:b/>
          <w:sz w:val="24"/>
          <w:szCs w:val="24"/>
        </w:rPr>
      </w:pPr>
      <w:r w:rsidRPr="00CF4501">
        <w:rPr>
          <w:b/>
          <w:sz w:val="24"/>
          <w:szCs w:val="24"/>
        </w:rPr>
        <w:t>- İsteklilerce verilecek alternatif teslim süreleri değerlendirilebilecektir.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097303">
        <w:rPr>
          <w:b/>
          <w:sz w:val="24"/>
          <w:szCs w:val="24"/>
        </w:rPr>
        <w:t>250.355</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Sözleşmenin uygulanması sırasında yükleni</w:t>
      </w:r>
      <w:bookmarkStart w:id="0" w:name="_GoBack"/>
      <w:bookmarkEnd w:id="0"/>
      <w:r w:rsidRPr="00335ABC">
        <w:t xml:space="preserve">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97303">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C2187-8B3E-4E89-9848-CE3817C9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1736</TotalTime>
  <Pages>18</Pages>
  <Words>9446</Words>
  <Characters>53848</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448</cp:revision>
  <cp:lastPrinted>2026-02-23T07:14:00Z</cp:lastPrinted>
  <dcterms:created xsi:type="dcterms:W3CDTF">2021-02-23T10:44:00Z</dcterms:created>
  <dcterms:modified xsi:type="dcterms:W3CDTF">2026-02-23T10:29:00Z</dcterms:modified>
</cp:coreProperties>
</file>