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F14D85">
        <w:rPr>
          <w:b/>
          <w:sz w:val="24"/>
          <w:szCs w:val="24"/>
        </w:rPr>
        <w:t>5</w:t>
      </w:r>
      <w:r w:rsidR="002A39BC">
        <w:rPr>
          <w:b/>
          <w:sz w:val="24"/>
          <w:szCs w:val="24"/>
        </w:rPr>
        <w:t>7</w:t>
      </w:r>
      <w:r w:rsidR="00CC6AAE" w:rsidRPr="00CC6AAE">
        <w:rPr>
          <w:b/>
          <w:sz w:val="24"/>
          <w:szCs w:val="24"/>
        </w:rPr>
        <w:t xml:space="preserve"> Kalem </w:t>
      </w:r>
      <w:r w:rsidR="00793B6D" w:rsidRPr="00DE745A">
        <w:rPr>
          <w:b/>
          <w:sz w:val="24"/>
          <w:szCs w:val="24"/>
        </w:rPr>
        <w:t>E5000</w:t>
      </w:r>
      <w:r w:rsidR="00793B6D">
        <w:rPr>
          <w:b/>
          <w:sz w:val="24"/>
          <w:szCs w:val="24"/>
        </w:rPr>
        <w:t xml:space="preserve"> Lokomotif</w:t>
      </w:r>
      <w:r w:rsidR="00793B6D" w:rsidRPr="00DE745A">
        <w:rPr>
          <w:b/>
          <w:sz w:val="24"/>
          <w:szCs w:val="24"/>
        </w:rPr>
        <w:t xml:space="preserve"> </w:t>
      </w:r>
      <w:r w:rsidR="002A39BC">
        <w:rPr>
          <w:b/>
          <w:sz w:val="24"/>
          <w:szCs w:val="24"/>
        </w:rPr>
        <w:t>Muhtelif Boruları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2A39BC">
        <w:rPr>
          <w:b/>
          <w:sz w:val="24"/>
          <w:szCs w:val="24"/>
        </w:rPr>
        <w:t>1 ay</w:t>
      </w:r>
      <w:bookmarkStart w:id="0" w:name="_GoBack"/>
      <w:bookmarkEnd w:id="0"/>
      <w:r w:rsidR="00385576">
        <w:rPr>
          <w:b/>
          <w:sz w:val="24"/>
          <w:szCs w:val="24"/>
        </w:rPr>
        <w:t xml:space="preserve"> içerisinde</w:t>
      </w:r>
      <w:r w:rsidR="00793B6D">
        <w:rPr>
          <w:b/>
          <w:sz w:val="24"/>
          <w:szCs w:val="24"/>
        </w:rPr>
        <w:t xml:space="preserv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793B6D">
        <w:rPr>
          <w:b/>
          <w:sz w:val="24"/>
          <w:szCs w:val="24"/>
        </w:rPr>
        <w:t xml:space="preserve">Mal Alımlarında İdari Şartname ve Sözleşme Taslaklarına İlave Edilecek İdari ve Teknik Hususlar Formunda belirtildiği üzere </w:t>
      </w:r>
      <w:r w:rsidR="00F14D85">
        <w:rPr>
          <w:b/>
          <w:sz w:val="24"/>
          <w:szCs w:val="24"/>
        </w:rPr>
        <w:t>2</w:t>
      </w:r>
      <w:r w:rsidR="00793B6D">
        <w:rPr>
          <w:b/>
          <w:sz w:val="24"/>
          <w:szCs w:val="24"/>
        </w:rPr>
        <w:t xml:space="preserve"> yıldır</w:t>
      </w:r>
      <w:r w:rsidR="00793B6D">
        <w:rPr>
          <w:b/>
          <w:bCs/>
          <w:sz w:val="24"/>
          <w:szCs w:val="24"/>
        </w:rPr>
        <w:t>.</w:t>
      </w:r>
      <w:r w:rsidR="00793B6D">
        <w:rPr>
          <w:sz w:val="24"/>
          <w:szCs w:val="24"/>
        </w:rPr>
        <w:t xml:space="preserve">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2A39BC">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A39B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4D85"/>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FBD0DE-A6E1-4C9A-9119-0D4400767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1678</TotalTime>
  <Pages>18</Pages>
  <Words>9451</Words>
  <Characters>53871</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443</cp:revision>
  <cp:lastPrinted>2013-06-14T06:23:00Z</cp:lastPrinted>
  <dcterms:created xsi:type="dcterms:W3CDTF">2021-02-23T10:44:00Z</dcterms:created>
  <dcterms:modified xsi:type="dcterms:W3CDTF">2025-09-30T08:18:00Z</dcterms:modified>
</cp:coreProperties>
</file>