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E6427E">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13E06">
        <w:rPr>
          <w:u w:val="none"/>
        </w:rPr>
        <w:t>3</w:t>
      </w:r>
      <w:r w:rsidR="004C4005" w:rsidRPr="004C4005">
        <w:rPr>
          <w:u w:val="none"/>
        </w:rPr>
        <w:t xml:space="preserve"> Kalem</w:t>
      </w:r>
      <w:r w:rsidR="004C4005" w:rsidRPr="00E6427E">
        <w:rPr>
          <w:u w:val="none"/>
        </w:rPr>
        <w:t xml:space="preserve"> </w:t>
      </w:r>
      <w:r w:rsidR="00E6427E" w:rsidRPr="00E6427E">
        <w:rPr>
          <w:u w:val="none"/>
        </w:rPr>
        <w:t>(1’er adet)</w:t>
      </w:r>
      <w:r w:rsidR="00E6427E" w:rsidRPr="00E6427E">
        <w:rPr>
          <w:u w:val="none"/>
        </w:rPr>
        <w:t xml:space="preserve"> </w:t>
      </w:r>
      <w:r w:rsidR="00BC6837" w:rsidRPr="00BC6837">
        <w:rPr>
          <w:u w:val="none"/>
        </w:rPr>
        <w:t>Demirbaş Malzeme (CNC Dik İşleme Merkezi- Universal Freze Tezgahı-Dik Planya Tezgahı)</w:t>
      </w:r>
      <w:r w:rsidR="00BC6837">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113E06" w:rsidRDefault="00AB6D79" w:rsidP="00113E06">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113E06" w:rsidRPr="00113E06">
        <w:rPr>
          <w:sz w:val="24"/>
          <w:szCs w:val="24"/>
        </w:rPr>
        <w:t>Sözleşme imzalanmasına müteakip</w:t>
      </w:r>
      <w:r w:rsidR="00113E06">
        <w:rPr>
          <w:b/>
          <w:sz w:val="24"/>
          <w:szCs w:val="24"/>
        </w:rPr>
        <w:t xml:space="preserve"> 31.12.2025 tarihine kadar</w:t>
      </w:r>
      <w:r w:rsidR="00113E06" w:rsidRPr="00880CB6">
        <w:rPr>
          <w:b/>
          <w:sz w:val="24"/>
          <w:szCs w:val="24"/>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E6427E" w:rsidRDefault="00E6427E" w:rsidP="00880EC7">
      <w:pPr>
        <w:pStyle w:val="GvdeMetni21"/>
        <w:jc w:val="both"/>
        <w:rPr>
          <w:b/>
          <w:color w:val="auto"/>
          <w:sz w:val="24"/>
          <w:szCs w:val="24"/>
        </w:rPr>
      </w:pPr>
    </w:p>
    <w:p w:rsidR="00E6427E" w:rsidRDefault="00E6427E"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113E06">
        <w:rPr>
          <w:b/>
          <w:sz w:val="24"/>
          <w:szCs w:val="24"/>
        </w:rPr>
        <w:t xml:space="preserve">350.047, 350.048 ve 350.049 no’lu teknik şartnamelerde belirtilmiştir.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E6427E" w:rsidRDefault="00E6427E" w:rsidP="00880EC7">
      <w:pPr>
        <w:tabs>
          <w:tab w:val="left" w:pos="360"/>
        </w:tabs>
        <w:jc w:val="both"/>
        <w:rPr>
          <w:b/>
          <w:sz w:val="24"/>
          <w:szCs w:val="24"/>
        </w:rPr>
      </w:pPr>
    </w:p>
    <w:p w:rsidR="00E6427E" w:rsidRDefault="00E6427E"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6427E">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3E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837"/>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427E"/>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548CF"/>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17632-0AC9-4AA2-BD24-6FB3FC63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18</Pages>
  <Words>9451</Words>
  <Characters>53871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439</cp:revision>
  <cp:lastPrinted>2025-10-09T12:35:00Z</cp:lastPrinted>
  <dcterms:created xsi:type="dcterms:W3CDTF">2021-02-23T10:44:00Z</dcterms:created>
  <dcterms:modified xsi:type="dcterms:W3CDTF">2025-11-04T10:28:00Z</dcterms:modified>
</cp:coreProperties>
</file>